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3F" w:rsidRPr="00FE2F3F" w:rsidRDefault="00FE2F3F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</w:t>
      </w:r>
      <w:r w:rsidRPr="00FE2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ápis ze zasedání Komise pro etiku ze dne </w:t>
      </w:r>
      <w:r w:rsidR="007A0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12. listopadu</w:t>
      </w:r>
      <w:r w:rsidRPr="00FE2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2014</w:t>
      </w:r>
    </w:p>
    <w:p w:rsidR="00FE2F3F" w:rsidRDefault="00FE2F3F" w:rsidP="002A4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Nová</w:t>
      </w:r>
      <w:r w:rsidR="002672EA" w:rsidRPr="00EF0D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nebo opakovaná</w:t>
      </w:r>
      <w:r w:rsidRPr="00FE2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podání:</w:t>
      </w:r>
    </w:p>
    <w:p w:rsidR="007A090B" w:rsidRDefault="00B80967" w:rsidP="007A090B">
      <w:pPr>
        <w:pStyle w:val="Normlnweb"/>
      </w:pPr>
      <w:r>
        <w:rPr>
          <w:color w:val="000000"/>
        </w:rPr>
        <w:t>* Stížnost na N</w:t>
      </w:r>
      <w:r w:rsidR="007A090B">
        <w:rPr>
          <w:color w:val="000000"/>
        </w:rPr>
        <w:t xml:space="preserve">ovinky.cz, kde před materiálem </w:t>
      </w:r>
      <w:r w:rsidR="007A090B">
        <w:br/>
      </w:r>
      <w:hyperlink r:id="rId5" w:tgtFrame="_blank" w:history="1">
        <w:r w:rsidR="007A090B">
          <w:rPr>
            <w:rStyle w:val="Hypertextovodkaz"/>
          </w:rPr>
          <w:t>http://www.novinky.cz/zahranicni/blizky-a-stredni-vychod/351430-izraelci-zverejnili-zabery-jizdy-palestince-ktery-vjel-na-zastavku-a-zabil-dite.html</w:t>
        </w:r>
      </w:hyperlink>
      <w:r w:rsidR="007A090B">
        <w:t xml:space="preserve"> byla uveřejněna</w:t>
      </w:r>
      <w:r w:rsidR="008A1A64">
        <w:t xml:space="preserve"> nevhodná</w:t>
      </w:r>
      <w:r w:rsidR="007A090B">
        <w:t xml:space="preserve"> reklama. Komise stěžovatele chápe a souhlasí s ním, nicméně upozorňuje na to, že reklamu před </w:t>
      </w:r>
      <w:r>
        <w:t>zprávy nedávají novináři, ale reklamní oddělení. Není to první případ, kdy před tragickou zprávou je necit</w:t>
      </w:r>
      <w:r w:rsidR="00A65BCB">
        <w:t xml:space="preserve">livě zařazena nevhodná reklama. </w:t>
      </w:r>
      <w:bookmarkStart w:id="0" w:name="_GoBack"/>
      <w:bookmarkEnd w:id="0"/>
      <w:r>
        <w:t>Komisi tento problém nepřísluší, je třeba se obrátit na reklamní oddělení Novinek.cz</w:t>
      </w:r>
    </w:p>
    <w:p w:rsidR="007A090B" w:rsidRDefault="00B80967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 Komise posuzovala informaci, uveřejněnou jak v bulvárních denících, tak na serveru Noviny</w:t>
      </w:r>
      <w:r w:rsidR="007024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oddíle Super.cz. Jedná se o informaci o zdravotním stavu herce Jiřího Bartošky. Nejen že první zpráva byla nepravdivá, formulovaná jako klasický hyenismus, nelze ji an</w:t>
      </w:r>
      <w:r w:rsidR="004C38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ospravedlnit veřejným zájmem.</w:t>
      </w:r>
      <w:r w:rsidR="004C38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Komise se bulvárními informacemi zpravidla nezabývá, tento případ však překročil jakékoli etické meze. Nelze nevidět, že bulvární média informaci dostala od někoho z personálu motolské nemocnice. Není to první podobný únik zdravotních informací. Podobné úniky by měla řešit Česká lékařská komora.</w:t>
      </w:r>
    </w:p>
    <w:p w:rsidR="00F34814" w:rsidRPr="00B80967" w:rsidRDefault="00F34814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 Stížnost ing. Martina Dědice na titulky</w:t>
      </w:r>
      <w:r w:rsidR="007024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týkající se jeho osoby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MF DNES, které jsou podle něj neetické. Autor stížnosti uvádí, že nebyl žádným soudem shledán vinným. Na stížnost odpovídal již šéfredaktor MFDNES Jaroslav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Plesl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nicméně ing. Dědic s vyřízením stížnosti nesouhlasí a obrátil se na KPE. Bude dotázána redakce.  </w:t>
      </w:r>
    </w:p>
    <w:p w:rsidR="00FE2F3F" w:rsidRPr="00FE2F3F" w:rsidRDefault="00FE2F3F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="00E100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Stížnost L. Panenkové na materiály uveřejňované členem AV ČR na internetu. Komise konstatuje, že materiál pod její kompetenci nespadá, nicméně se </w:t>
      </w:r>
      <w:r w:rsidR="006F76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opět </w:t>
      </w: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dotáže také druhé strany sporu</w:t>
      </w:r>
      <w:r w:rsidR="006411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(jak má KPE</w:t>
      </w: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uvedeno ve stanovách</w:t>
      </w:r>
      <w:r w:rsidR="006411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2A48E0" w:rsidRPr="00FE2F3F" w:rsidRDefault="00FE2F3F" w:rsidP="002A4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* Stížnost ing. </w:t>
      </w:r>
      <w:proofErr w:type="spellStart"/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Noveského</w:t>
      </w:r>
      <w:proofErr w:type="spellEnd"/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články v Akutálně.cz a MFD</w:t>
      </w:r>
      <w:r w:rsidR="002A48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7024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Další informace, podané ing</w:t>
      </w:r>
      <w:r w:rsidR="007A09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Noveským a jeho právním zástupcem převzal kolega Jůn, který připravoval podklad už k prvnímu podání. Bude referovat na dalším zasedání komise.</w:t>
      </w:r>
      <w:r w:rsidR="002A48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7A090B" w:rsidRPr="00FE2F3F" w:rsidRDefault="007A090B" w:rsidP="007A0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Vyřešená a odložená podání:</w:t>
      </w:r>
    </w:p>
    <w:p w:rsidR="00FE2F3F" w:rsidRPr="00FE2F3F" w:rsidRDefault="00FE2F3F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 Stížnost Jiřího Paroubka na článek v časopise Euro. J. Paroubek se domnívá, že autor textu Petr Holec zkreslil jeho vyjádření a žádá, aby časopis přepis nahrávky zveřejnil. Splnění Paroubkova požadavku není v kompetenci komise a nemá ani oporu v Etickém kodexu. Nicméně předsedkyně komise se obrátila na šéfredaktora časopisu Euro mailem, aby se ke stížnosti vyjádřil. Odpověď nepřišla.</w:t>
      </w:r>
      <w:r w:rsidR="00C773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A09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Komise stížnost odložila</w:t>
      </w:r>
    </w:p>
    <w:p w:rsidR="00E10042" w:rsidRDefault="00FE2F3F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Další zasedání Komise pro etiku bude </w:t>
      </w:r>
      <w:r w:rsidR="007024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10. prosince</w:t>
      </w:r>
      <w:r w:rsidR="00FC6C0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2014</w:t>
      </w: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FE2F3F" w:rsidRPr="00FE2F3F" w:rsidRDefault="00FE2F3F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Zapsala Barbora Osvaldová, předsedkyně KPE</w:t>
      </w:r>
    </w:p>
    <w:p w:rsidR="00FE2F3F" w:rsidRPr="00FE2F3F" w:rsidRDefault="00FE2F3F" w:rsidP="00FE2F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2A48E0" w:rsidRDefault="002A48E0"/>
    <w:sectPr w:rsidR="002A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3F"/>
    <w:rsid w:val="000B7307"/>
    <w:rsid w:val="00110296"/>
    <w:rsid w:val="00120D94"/>
    <w:rsid w:val="002672EA"/>
    <w:rsid w:val="002A48E0"/>
    <w:rsid w:val="002E396A"/>
    <w:rsid w:val="002E5F0A"/>
    <w:rsid w:val="00321718"/>
    <w:rsid w:val="00380BE2"/>
    <w:rsid w:val="00383880"/>
    <w:rsid w:val="00407ED4"/>
    <w:rsid w:val="00410D9D"/>
    <w:rsid w:val="00414CBD"/>
    <w:rsid w:val="004C38F2"/>
    <w:rsid w:val="00641180"/>
    <w:rsid w:val="006F76C6"/>
    <w:rsid w:val="007024CF"/>
    <w:rsid w:val="0078599B"/>
    <w:rsid w:val="007A090B"/>
    <w:rsid w:val="008045AC"/>
    <w:rsid w:val="008A1A64"/>
    <w:rsid w:val="00A65BCB"/>
    <w:rsid w:val="00B54C7C"/>
    <w:rsid w:val="00B80967"/>
    <w:rsid w:val="00C773D1"/>
    <w:rsid w:val="00CB1D8B"/>
    <w:rsid w:val="00CF461B"/>
    <w:rsid w:val="00E10042"/>
    <w:rsid w:val="00E97A21"/>
    <w:rsid w:val="00ED61F9"/>
    <w:rsid w:val="00EF0D09"/>
    <w:rsid w:val="00F34814"/>
    <w:rsid w:val="00FC6C02"/>
    <w:rsid w:val="00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321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E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E2F3F"/>
    <w:rPr>
      <w:b/>
      <w:bCs/>
    </w:rPr>
  </w:style>
  <w:style w:type="character" w:styleId="Zvraznn">
    <w:name w:val="Emphasis"/>
    <w:basedOn w:val="Standardnpsmoodstavce"/>
    <w:uiPriority w:val="20"/>
    <w:qFormat/>
    <w:rsid w:val="00FE2F3F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FE2F3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217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ara">
    <w:name w:val="para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F0D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EF0D09"/>
  </w:style>
  <w:style w:type="paragraph" w:styleId="Prosttext">
    <w:name w:val="Plain Text"/>
    <w:basedOn w:val="Normln"/>
    <w:link w:val="ProsttextChar"/>
    <w:rsid w:val="00E100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10042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321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E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E2F3F"/>
    <w:rPr>
      <w:b/>
      <w:bCs/>
    </w:rPr>
  </w:style>
  <w:style w:type="character" w:styleId="Zvraznn">
    <w:name w:val="Emphasis"/>
    <w:basedOn w:val="Standardnpsmoodstavce"/>
    <w:uiPriority w:val="20"/>
    <w:qFormat/>
    <w:rsid w:val="00FE2F3F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FE2F3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217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ara">
    <w:name w:val="para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F0D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EF0D09"/>
  </w:style>
  <w:style w:type="paragraph" w:styleId="Prosttext">
    <w:name w:val="Plain Text"/>
    <w:basedOn w:val="Normln"/>
    <w:link w:val="ProsttextChar"/>
    <w:rsid w:val="00E100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10042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inky.cz/zahranicni/blizky-a-stredni-vychod/351430-izraelci-zverejnili-zabery-jizdy-palestince-ktery-vjel-na-zastavku-a-zabil-dit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POKUSNY UCET,ZAM,CIVT</cp:lastModifiedBy>
  <cp:revision>3</cp:revision>
  <cp:lastPrinted>2014-10-15T14:23:00Z</cp:lastPrinted>
  <dcterms:created xsi:type="dcterms:W3CDTF">2014-11-20T12:31:00Z</dcterms:created>
  <dcterms:modified xsi:type="dcterms:W3CDTF">2014-11-20T12:32:00Z</dcterms:modified>
</cp:coreProperties>
</file>